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983" w:rsidRDefault="00FF4983" w:rsidP="000A0017">
      <w:pPr>
        <w:keepNext/>
        <w:keepLines/>
        <w:spacing w:after="240" w:line="360" w:lineRule="auto"/>
        <w:jc w:val="center"/>
        <w:outlineLvl w:val="0"/>
        <w:rPr>
          <w:rFonts w:ascii="Times New Roman" w:eastAsia="Times New Roman" w:hAnsi="Times New Roman" w:cs="Times New Roman"/>
          <w:b/>
          <w:bCs/>
          <w:caps/>
          <w:sz w:val="28"/>
          <w:szCs w:val="28"/>
        </w:rPr>
      </w:pPr>
      <w:r>
        <w:rPr>
          <w:rFonts w:ascii="Times New Roman" w:eastAsia="Times New Roman" w:hAnsi="Times New Roman" w:cs="Times New Roman"/>
          <w:b/>
          <w:bCs/>
          <w:caps/>
          <w:sz w:val="28"/>
          <w:szCs w:val="28"/>
        </w:rPr>
        <w:t>L’ordre public en droit des societes commerciales de l’OHADA</w:t>
      </w:r>
    </w:p>
    <w:p w:rsidR="00FF4983" w:rsidRDefault="00FF4983" w:rsidP="00FF4983">
      <w:pPr>
        <w:keepNext/>
        <w:keepLines/>
        <w:spacing w:after="240" w:line="276" w:lineRule="auto"/>
        <w:jc w:val="center"/>
        <w:outlineLvl w:val="0"/>
        <w:rPr>
          <w:rFonts w:ascii="Times New Roman" w:eastAsia="Times New Roman" w:hAnsi="Times New Roman" w:cs="Times New Roman"/>
          <w:b/>
          <w:bCs/>
          <w:caps/>
          <w:sz w:val="28"/>
          <w:szCs w:val="28"/>
        </w:rPr>
      </w:pPr>
    </w:p>
    <w:p w:rsidR="000A0017" w:rsidRPr="000A0017" w:rsidRDefault="000A0017" w:rsidP="000A0017">
      <w:pPr>
        <w:keepNext/>
        <w:keepLines/>
        <w:spacing w:after="240" w:line="360" w:lineRule="auto"/>
        <w:jc w:val="center"/>
        <w:outlineLvl w:val="0"/>
        <w:rPr>
          <w:rFonts w:ascii="Times New Roman" w:eastAsia="Times New Roman" w:hAnsi="Times New Roman" w:cs="Times New Roman"/>
          <w:b/>
          <w:bCs/>
          <w:caps/>
          <w:sz w:val="28"/>
          <w:szCs w:val="28"/>
        </w:rPr>
      </w:pPr>
      <w:r w:rsidRPr="000A0017">
        <w:rPr>
          <w:rFonts w:ascii="Times New Roman" w:eastAsia="Times New Roman" w:hAnsi="Times New Roman" w:cs="Times New Roman"/>
          <w:b/>
          <w:bCs/>
          <w:caps/>
          <w:sz w:val="28"/>
          <w:szCs w:val="28"/>
        </w:rPr>
        <w:t>RESUMÉ</w:t>
      </w:r>
    </w:p>
    <w:p w:rsidR="009F1271" w:rsidRPr="00865C23" w:rsidRDefault="009F1271" w:rsidP="003D0B75">
      <w:pPr>
        <w:pStyle w:val="Default"/>
        <w:spacing w:line="360" w:lineRule="auto"/>
        <w:ind w:left="0" w:firstLine="708"/>
        <w:jc w:val="both"/>
        <w:rPr>
          <w:rFonts w:ascii="Times New Roman" w:hAnsi="Times New Roman" w:cs="Times New Roman"/>
        </w:rPr>
      </w:pPr>
      <w:r w:rsidRPr="006B38DB">
        <w:rPr>
          <w:rFonts w:ascii="Times New Roman" w:eastAsia="Times New Roman" w:hAnsi="Times New Roman" w:cs="Times New Roman"/>
        </w:rPr>
        <w:t xml:space="preserve">Alors que la théorie de l’ordre public, dans la doctrine classique, présentait une certaine unité, les auteurs contemporains ont pu constater que l’ordre public </w:t>
      </w:r>
      <w:r w:rsidRPr="00865C23">
        <w:rPr>
          <w:rFonts w:ascii="Times New Roman" w:eastAsia="Times New Roman" w:hAnsi="Times New Roman" w:cs="Times New Roman"/>
        </w:rPr>
        <w:t xml:space="preserve">présente progressivement des spécificités selon les matières qu’il protège. </w:t>
      </w:r>
      <w:r w:rsidRPr="006B38DB">
        <w:rPr>
          <w:rFonts w:ascii="Times New Roman" w:eastAsia="Times New Roman" w:hAnsi="Times New Roman" w:cs="Times New Roman"/>
        </w:rPr>
        <w:t xml:space="preserve">Il est classique maintenant de distinguer des ordres publics économique, social, matrimonial… dont les exigences ne sont pas toujours identiques.  Fort de ce constat, la présente étude s’est donné pour objet de rechercher si le droit des sociétés commerciales de l’OHADA participe à ce phénomène d’éclatement de l’ordre public. </w:t>
      </w:r>
      <w:r>
        <w:rPr>
          <w:rFonts w:ascii="Times New Roman" w:hAnsi="Times New Roman" w:cs="Times New Roman"/>
        </w:rPr>
        <w:t>L</w:t>
      </w:r>
      <w:r w:rsidRPr="006B38DB">
        <w:rPr>
          <w:rFonts w:ascii="Times New Roman" w:hAnsi="Times New Roman" w:cs="Times New Roman"/>
        </w:rPr>
        <w:t>’ordre public en droit des sociétés commerciales de l’OHADA est</w:t>
      </w:r>
      <w:r>
        <w:rPr>
          <w:rFonts w:ascii="Times New Roman" w:hAnsi="Times New Roman" w:cs="Times New Roman"/>
        </w:rPr>
        <w:t>-il</w:t>
      </w:r>
      <w:r w:rsidRPr="006B38DB">
        <w:rPr>
          <w:rFonts w:ascii="Times New Roman" w:hAnsi="Times New Roman" w:cs="Times New Roman"/>
        </w:rPr>
        <w:t>, par ses mécanismes, identique au</w:t>
      </w:r>
      <w:r>
        <w:rPr>
          <w:rFonts w:ascii="Times New Roman" w:hAnsi="Times New Roman" w:cs="Times New Roman"/>
        </w:rPr>
        <w:t>x autres ordres publics ou es</w:t>
      </w:r>
      <w:r w:rsidRPr="006B38DB">
        <w:rPr>
          <w:rFonts w:ascii="Times New Roman" w:hAnsi="Times New Roman" w:cs="Times New Roman"/>
        </w:rPr>
        <w:t>t</w:t>
      </w:r>
      <w:r>
        <w:rPr>
          <w:rFonts w:ascii="Times New Roman" w:hAnsi="Times New Roman" w:cs="Times New Roman"/>
        </w:rPr>
        <w:t xml:space="preserve">-il </w:t>
      </w:r>
      <w:r w:rsidRPr="006B38DB">
        <w:rPr>
          <w:rFonts w:ascii="Times New Roman" w:hAnsi="Times New Roman" w:cs="Times New Roman"/>
        </w:rPr>
        <w:t>un ordre public présentant des caractéristiques propre</w:t>
      </w:r>
      <w:r>
        <w:rPr>
          <w:rFonts w:ascii="Times New Roman" w:hAnsi="Times New Roman" w:cs="Times New Roman"/>
        </w:rPr>
        <w:t>s et revendiquant son autonomie ?</w:t>
      </w:r>
      <w:r w:rsidRPr="006B38DB">
        <w:rPr>
          <w:rFonts w:ascii="Times New Roman" w:hAnsi="Times New Roman" w:cs="Times New Roman"/>
        </w:rPr>
        <w:t xml:space="preserve"> </w:t>
      </w:r>
      <w:r w:rsidRPr="001168DC">
        <w:rPr>
          <w:rFonts w:ascii="Times New Roman" w:hAnsi="Times New Roman" w:cs="Times New Roman"/>
        </w:rPr>
        <w:t xml:space="preserve">L’analyse </w:t>
      </w:r>
      <w:r w:rsidRPr="006B38DB">
        <w:rPr>
          <w:rFonts w:ascii="Times New Roman" w:hAnsi="Times New Roman" w:cs="Times New Roman"/>
        </w:rPr>
        <w:t>a permis</w:t>
      </w:r>
      <w:r w:rsidRPr="001168DC">
        <w:rPr>
          <w:rFonts w:ascii="Times New Roman" w:hAnsi="Times New Roman" w:cs="Times New Roman"/>
        </w:rPr>
        <w:t xml:space="preserve"> </w:t>
      </w:r>
      <w:r w:rsidRPr="006B38DB">
        <w:rPr>
          <w:rFonts w:ascii="Times New Roman" w:hAnsi="Times New Roman" w:cs="Times New Roman"/>
        </w:rPr>
        <w:t>de constater que</w:t>
      </w:r>
      <w:r w:rsidRPr="001168DC">
        <w:rPr>
          <w:rFonts w:ascii="Times New Roman" w:hAnsi="Times New Roman" w:cs="Times New Roman"/>
        </w:rPr>
        <w:t xml:space="preserve"> malgré des emprunts potentiels à d’autres ordres publics, </w:t>
      </w:r>
      <w:r w:rsidRPr="00865C23">
        <w:rPr>
          <w:rFonts w:ascii="Times New Roman" w:eastAsia="Times New Roman" w:hAnsi="Times New Roman" w:cs="Times New Roman"/>
        </w:rPr>
        <w:t xml:space="preserve">l’ordre public sociétaire OHADA s’individualise, notamment, par son domaine et </w:t>
      </w:r>
      <w:r>
        <w:rPr>
          <w:rFonts w:ascii="Times New Roman" w:eastAsia="Times New Roman" w:hAnsi="Times New Roman" w:cs="Times New Roman"/>
        </w:rPr>
        <w:t xml:space="preserve">par </w:t>
      </w:r>
      <w:r w:rsidRPr="00865C23">
        <w:rPr>
          <w:rFonts w:ascii="Times New Roman" w:eastAsia="Times New Roman" w:hAnsi="Times New Roman" w:cs="Times New Roman"/>
        </w:rPr>
        <w:t>sa fonction.</w:t>
      </w:r>
    </w:p>
    <w:p w:rsidR="009F1271" w:rsidRPr="00865C23" w:rsidRDefault="009F1271" w:rsidP="003D0B75">
      <w:pPr>
        <w:spacing w:after="120" w:line="360" w:lineRule="auto"/>
        <w:jc w:val="both"/>
        <w:rPr>
          <w:rFonts w:ascii="Times New Roman" w:eastAsia="Times New Roman" w:hAnsi="Times New Roman" w:cs="Times New Roman"/>
          <w:sz w:val="24"/>
          <w:szCs w:val="24"/>
          <w:lang w:eastAsia="fr-FR"/>
        </w:rPr>
      </w:pPr>
      <w:r w:rsidRPr="006B38DB">
        <w:rPr>
          <w:rFonts w:ascii="Times New Roman" w:eastAsia="Times New Roman" w:hAnsi="Times New Roman" w:cs="Times New Roman"/>
          <w:sz w:val="24"/>
          <w:szCs w:val="24"/>
          <w:lang w:eastAsia="fr-FR"/>
        </w:rPr>
        <w:tab/>
        <w:t>L</w:t>
      </w:r>
      <w:r w:rsidRPr="00865C23">
        <w:rPr>
          <w:rFonts w:ascii="Times New Roman" w:eastAsia="Times New Roman" w:hAnsi="Times New Roman" w:cs="Times New Roman"/>
          <w:sz w:val="24"/>
          <w:szCs w:val="24"/>
          <w:lang w:eastAsia="fr-FR"/>
        </w:rPr>
        <w:t>’ordre public sociétaire OHADA</w:t>
      </w:r>
      <w:r w:rsidRPr="006B38DB">
        <w:rPr>
          <w:rFonts w:ascii="Times New Roman" w:eastAsia="Times New Roman" w:hAnsi="Times New Roman" w:cs="Times New Roman"/>
          <w:sz w:val="24"/>
          <w:szCs w:val="24"/>
          <w:lang w:eastAsia="fr-FR"/>
        </w:rPr>
        <w:t xml:space="preserve"> se singularise en effet par son domaine, précisément </w:t>
      </w:r>
      <w:r w:rsidRPr="00865C23">
        <w:rPr>
          <w:rFonts w:ascii="Times New Roman" w:eastAsia="Times New Roman" w:hAnsi="Times New Roman" w:cs="Times New Roman"/>
          <w:sz w:val="24"/>
          <w:szCs w:val="24"/>
          <w:lang w:eastAsia="fr-FR"/>
        </w:rPr>
        <w:t>ses auteurs et son contenu. A la différence de l’ordre public économique où le législateur disposait d’un quasi-monopole dans l’éd</w:t>
      </w:r>
      <w:r w:rsidR="00ED2435">
        <w:rPr>
          <w:rFonts w:ascii="Times New Roman" w:eastAsia="Times New Roman" w:hAnsi="Times New Roman" w:cs="Times New Roman"/>
          <w:sz w:val="24"/>
          <w:szCs w:val="24"/>
          <w:lang w:eastAsia="fr-FR"/>
        </w:rPr>
        <w:t>iction de l’ordre public</w:t>
      </w:r>
      <w:r w:rsidRPr="00865C23">
        <w:rPr>
          <w:rFonts w:ascii="Times New Roman" w:eastAsia="Times New Roman" w:hAnsi="Times New Roman" w:cs="Times New Roman"/>
          <w:sz w:val="24"/>
          <w:szCs w:val="24"/>
          <w:lang w:eastAsia="fr-FR"/>
        </w:rPr>
        <w:t xml:space="preserve">, l’ordre public sociétaire OHADA est marqué par la pluralité de ses auteurs et la diversité de ses sources. A côté des auteurs classiques que sont le législateur et le juge, l’ordre public sociétaire émane désormais fréquemment d’auteurs relativement inconnus auparavant. </w:t>
      </w:r>
      <w:r w:rsidRPr="006B38DB">
        <w:rPr>
          <w:rFonts w:ascii="Times New Roman" w:eastAsia="Times New Roman" w:hAnsi="Times New Roman" w:cs="Times New Roman"/>
          <w:sz w:val="24"/>
          <w:szCs w:val="24"/>
          <w:lang w:eastAsia="fr-FR"/>
        </w:rPr>
        <w:t>De même, l</w:t>
      </w:r>
      <w:r w:rsidRPr="00865C23">
        <w:rPr>
          <w:rFonts w:ascii="Times New Roman" w:eastAsia="Times New Roman" w:hAnsi="Times New Roman" w:cs="Times New Roman"/>
          <w:sz w:val="24"/>
          <w:szCs w:val="24"/>
          <w:lang w:eastAsia="fr-FR"/>
        </w:rPr>
        <w:t>e contenu de l’ordre public sociétaire</w:t>
      </w:r>
      <w:r w:rsidRPr="006B38DB">
        <w:rPr>
          <w:rFonts w:ascii="Times New Roman" w:eastAsia="Times New Roman" w:hAnsi="Times New Roman" w:cs="Times New Roman"/>
          <w:sz w:val="24"/>
          <w:szCs w:val="24"/>
          <w:lang w:eastAsia="fr-FR"/>
        </w:rPr>
        <w:t>,</w:t>
      </w:r>
      <w:r w:rsidRPr="00865C23">
        <w:rPr>
          <w:rFonts w:ascii="Times New Roman" w:eastAsia="Times New Roman" w:hAnsi="Times New Roman" w:cs="Times New Roman"/>
          <w:sz w:val="24"/>
          <w:szCs w:val="24"/>
          <w:lang w:eastAsia="fr-FR"/>
        </w:rPr>
        <w:t xml:space="preserve"> constitué des différentes exigences susceptibles de justifier une restriction </w:t>
      </w:r>
      <w:r w:rsidRPr="006B38DB">
        <w:rPr>
          <w:rFonts w:ascii="Times New Roman" w:eastAsia="Times New Roman" w:hAnsi="Times New Roman" w:cs="Times New Roman"/>
          <w:sz w:val="24"/>
          <w:szCs w:val="24"/>
          <w:lang w:eastAsia="fr-FR"/>
        </w:rPr>
        <w:t xml:space="preserve">des droits et libertés, est particulier et porte sur </w:t>
      </w:r>
      <w:r>
        <w:rPr>
          <w:rFonts w:ascii="Times New Roman" w:eastAsia="Times New Roman" w:hAnsi="Times New Roman" w:cs="Times New Roman"/>
          <w:sz w:val="24"/>
          <w:szCs w:val="24"/>
          <w:lang w:eastAsia="fr-FR"/>
        </w:rPr>
        <w:t>une diversité d’exigences spécifiques au D</w:t>
      </w:r>
      <w:r w:rsidRPr="006B38DB">
        <w:rPr>
          <w:rFonts w:ascii="Times New Roman" w:eastAsia="Times New Roman" w:hAnsi="Times New Roman" w:cs="Times New Roman"/>
          <w:sz w:val="24"/>
          <w:szCs w:val="24"/>
          <w:lang w:eastAsia="fr-FR"/>
        </w:rPr>
        <w:t xml:space="preserve">roit des sociétés commerciales. </w:t>
      </w:r>
      <w:r w:rsidRPr="00865C23">
        <w:rPr>
          <w:rFonts w:ascii="Times New Roman" w:eastAsia="Times New Roman" w:hAnsi="Times New Roman" w:cs="Times New Roman"/>
          <w:sz w:val="24"/>
          <w:szCs w:val="24"/>
          <w:lang w:eastAsia="fr-FR"/>
        </w:rPr>
        <w:t xml:space="preserve"> </w:t>
      </w:r>
    </w:p>
    <w:p w:rsidR="009F1271" w:rsidRDefault="009F1271" w:rsidP="003D0B75">
      <w:pPr>
        <w:spacing w:after="120" w:line="360" w:lineRule="auto"/>
        <w:jc w:val="both"/>
        <w:rPr>
          <w:rFonts w:ascii="Times New Roman" w:eastAsia="Times New Roman" w:hAnsi="Times New Roman" w:cs="Times New Roman"/>
          <w:sz w:val="24"/>
          <w:szCs w:val="24"/>
          <w:lang w:eastAsia="fr-FR"/>
        </w:rPr>
      </w:pPr>
      <w:r w:rsidRPr="00865C23">
        <w:rPr>
          <w:rFonts w:ascii="Times New Roman" w:eastAsia="Times New Roman" w:hAnsi="Times New Roman" w:cs="Times New Roman"/>
          <w:sz w:val="24"/>
          <w:szCs w:val="24"/>
          <w:lang w:eastAsia="fr-FR"/>
        </w:rPr>
        <w:tab/>
      </w:r>
      <w:r w:rsidRPr="006B38DB">
        <w:rPr>
          <w:rFonts w:ascii="Times New Roman" w:eastAsia="Times New Roman" w:hAnsi="Times New Roman" w:cs="Times New Roman"/>
          <w:sz w:val="24"/>
          <w:szCs w:val="24"/>
          <w:lang w:eastAsia="fr-FR"/>
        </w:rPr>
        <w:t xml:space="preserve">L’ordre public sociétaire OHADA s’individualise également par sa fonction. </w:t>
      </w:r>
      <w:r>
        <w:rPr>
          <w:rFonts w:ascii="Times New Roman" w:eastAsia="Times New Roman" w:hAnsi="Times New Roman" w:cs="Times New Roman"/>
          <w:sz w:val="24"/>
          <w:szCs w:val="24"/>
          <w:lang w:eastAsia="fr-FR"/>
        </w:rPr>
        <w:t>A</w:t>
      </w:r>
      <w:r w:rsidRPr="00865C23">
        <w:rPr>
          <w:rFonts w:ascii="Times New Roman" w:eastAsia="Times New Roman" w:hAnsi="Times New Roman" w:cs="Times New Roman"/>
          <w:sz w:val="24"/>
          <w:szCs w:val="24"/>
          <w:lang w:eastAsia="fr-FR"/>
        </w:rPr>
        <w:t>u-delà de la protection des intérêts, l’ordre public sociétaire OHADA</w:t>
      </w:r>
      <w:r w:rsidRPr="006B38DB">
        <w:rPr>
          <w:rFonts w:ascii="Times New Roman" w:eastAsia="Times New Roman" w:hAnsi="Times New Roman" w:cs="Times New Roman"/>
          <w:sz w:val="24"/>
          <w:szCs w:val="24"/>
          <w:lang w:eastAsia="fr-FR"/>
        </w:rPr>
        <w:t xml:space="preserve"> a une autre fonction spécifique</w:t>
      </w:r>
      <w:r>
        <w:rPr>
          <w:rFonts w:ascii="Times New Roman" w:eastAsia="Times New Roman" w:hAnsi="Times New Roman" w:cs="Times New Roman"/>
          <w:sz w:val="24"/>
          <w:szCs w:val="24"/>
          <w:lang w:eastAsia="fr-FR"/>
        </w:rPr>
        <w:t xml:space="preserve"> liée à la nature du Droit OHADA</w:t>
      </w:r>
      <w:r w:rsidRPr="006B38DB">
        <w:rPr>
          <w:rFonts w:ascii="Times New Roman" w:eastAsia="Times New Roman" w:hAnsi="Times New Roman" w:cs="Times New Roman"/>
          <w:sz w:val="24"/>
          <w:szCs w:val="24"/>
          <w:lang w:eastAsia="fr-FR"/>
        </w:rPr>
        <w:t xml:space="preserve">, à savoir, </w:t>
      </w:r>
      <w:r w:rsidRPr="00865C23">
        <w:rPr>
          <w:rFonts w:ascii="Times New Roman" w:eastAsia="Times New Roman" w:hAnsi="Times New Roman" w:cs="Times New Roman"/>
          <w:sz w:val="24"/>
          <w:szCs w:val="24"/>
          <w:lang w:eastAsia="fr-FR"/>
        </w:rPr>
        <w:t>la sécurisation de l’environnement juridique et judiciaire des sociétés commerciales. Cela se traduit par l’encadrement des compétences législatives et judiciaires des Etats membres de l’OHADA dans l’application du droit un</w:t>
      </w:r>
      <w:r>
        <w:rPr>
          <w:rFonts w:ascii="Times New Roman" w:eastAsia="Times New Roman" w:hAnsi="Times New Roman" w:cs="Times New Roman"/>
          <w:sz w:val="24"/>
          <w:szCs w:val="24"/>
          <w:lang w:eastAsia="fr-FR"/>
        </w:rPr>
        <w:t>iforme</w:t>
      </w:r>
      <w:r w:rsidRPr="00865C23">
        <w:rPr>
          <w:rFonts w:ascii="Times New Roman" w:eastAsia="Times New Roman" w:hAnsi="Times New Roman" w:cs="Times New Roman"/>
          <w:sz w:val="24"/>
          <w:szCs w:val="24"/>
          <w:lang w:eastAsia="fr-FR"/>
        </w:rPr>
        <w:t xml:space="preserve">, ainsi que l’établissement d’une hiérarchie des normes du droit des sociétés commerciales </w:t>
      </w:r>
      <w:r w:rsidRPr="006B38DB">
        <w:rPr>
          <w:rFonts w:ascii="Times New Roman" w:eastAsia="Times New Roman" w:hAnsi="Times New Roman" w:cs="Times New Roman"/>
          <w:sz w:val="24"/>
          <w:szCs w:val="24"/>
          <w:lang w:eastAsia="fr-FR"/>
        </w:rPr>
        <w:t>de l’</w:t>
      </w:r>
      <w:r w:rsidRPr="00865C23">
        <w:rPr>
          <w:rFonts w:ascii="Times New Roman" w:eastAsia="Times New Roman" w:hAnsi="Times New Roman" w:cs="Times New Roman"/>
          <w:sz w:val="24"/>
          <w:szCs w:val="24"/>
          <w:lang w:eastAsia="fr-FR"/>
        </w:rPr>
        <w:t>OHADA.</w:t>
      </w:r>
    </w:p>
    <w:p w:rsidR="00B23844" w:rsidRPr="00B23844" w:rsidRDefault="00B23844" w:rsidP="00FF4983">
      <w:pPr>
        <w:spacing w:after="120" w:line="360" w:lineRule="auto"/>
        <w:jc w:val="center"/>
        <w:rPr>
          <w:rFonts w:ascii="Times New Roman" w:eastAsia="Times New Roman" w:hAnsi="Times New Roman" w:cs="Times New Roman"/>
          <w:b/>
          <w:sz w:val="28"/>
          <w:szCs w:val="28"/>
          <w:lang w:eastAsia="fr-FR"/>
        </w:rPr>
      </w:pPr>
    </w:p>
    <w:p w:rsidR="000A0017" w:rsidRPr="000A0017" w:rsidRDefault="000A0017" w:rsidP="00FF4983">
      <w:pPr>
        <w:spacing w:after="120" w:line="360" w:lineRule="auto"/>
        <w:jc w:val="center"/>
        <w:rPr>
          <w:rFonts w:ascii="Times New Roman" w:eastAsia="Times New Roman" w:hAnsi="Times New Roman" w:cs="Times New Roman"/>
          <w:b/>
          <w:sz w:val="28"/>
          <w:szCs w:val="28"/>
          <w:lang w:val="en-US" w:eastAsia="fr-FR"/>
        </w:rPr>
      </w:pPr>
      <w:bookmarkStart w:id="0" w:name="_GoBack"/>
      <w:bookmarkEnd w:id="0"/>
      <w:r w:rsidRPr="000A0017">
        <w:rPr>
          <w:rFonts w:ascii="Times New Roman" w:eastAsia="Times New Roman" w:hAnsi="Times New Roman" w:cs="Times New Roman"/>
          <w:b/>
          <w:sz w:val="28"/>
          <w:szCs w:val="28"/>
          <w:lang w:val="en-US" w:eastAsia="fr-FR"/>
        </w:rPr>
        <w:t>ABSTRACT</w:t>
      </w:r>
    </w:p>
    <w:p w:rsidR="00B97339" w:rsidRPr="000A0017" w:rsidRDefault="00B97339" w:rsidP="000A0017">
      <w:pPr>
        <w:spacing w:line="360" w:lineRule="auto"/>
        <w:ind w:firstLine="708"/>
        <w:jc w:val="both"/>
        <w:divId w:val="1864006943"/>
        <w:rPr>
          <w:rFonts w:ascii="Times New Roman" w:eastAsia="Times New Roman" w:hAnsi="Times New Roman" w:cs="Times New Roman"/>
          <w:color w:val="212121"/>
          <w:sz w:val="24"/>
          <w:szCs w:val="24"/>
          <w:lang w:val="en-US"/>
        </w:rPr>
      </w:pPr>
      <w:r w:rsidRPr="000A0017">
        <w:rPr>
          <w:rFonts w:ascii="Times New Roman" w:eastAsia="Times New Roman" w:hAnsi="Times New Roman" w:cs="Times New Roman"/>
          <w:color w:val="212121"/>
          <w:sz w:val="24"/>
          <w:szCs w:val="24"/>
          <w:lang w:val="en-US"/>
        </w:rPr>
        <w:t xml:space="preserve">While the theory of public order, in the classical doctrine, presented a certain unity, contemporary authors have been able to observe that public order progressively presents specificities according to the subjects it protects. It is now customary to distinguish between </w:t>
      </w:r>
      <w:r w:rsidR="00434B4F" w:rsidRPr="000A0017">
        <w:rPr>
          <w:rFonts w:ascii="Times New Roman" w:eastAsia="Times New Roman" w:hAnsi="Times New Roman" w:cs="Times New Roman"/>
          <w:color w:val="212121"/>
          <w:sz w:val="24"/>
          <w:szCs w:val="24"/>
          <w:lang w:val="en-US"/>
        </w:rPr>
        <w:t xml:space="preserve">economic, social, matrimonial… publics </w:t>
      </w:r>
      <w:r w:rsidRPr="000A0017">
        <w:rPr>
          <w:rFonts w:ascii="Times New Roman" w:eastAsia="Times New Roman" w:hAnsi="Times New Roman" w:cs="Times New Roman"/>
          <w:color w:val="212121"/>
          <w:sz w:val="24"/>
          <w:szCs w:val="24"/>
          <w:lang w:val="en-US"/>
        </w:rPr>
        <w:t>orders, whose requirements are not always identical. Based on this observation, the purpose of this study was to investigate whether the</w:t>
      </w:r>
      <w:r w:rsidR="00434B4F" w:rsidRPr="000A0017">
        <w:rPr>
          <w:rFonts w:ascii="Times New Roman" w:eastAsia="Times New Roman" w:hAnsi="Times New Roman" w:cs="Times New Roman"/>
          <w:color w:val="212121"/>
          <w:sz w:val="24"/>
          <w:szCs w:val="24"/>
          <w:lang w:val="en-US"/>
        </w:rPr>
        <w:t xml:space="preserve"> OHADA</w:t>
      </w:r>
      <w:r w:rsidRPr="000A0017">
        <w:rPr>
          <w:rFonts w:ascii="Times New Roman" w:eastAsia="Times New Roman" w:hAnsi="Times New Roman" w:cs="Times New Roman"/>
          <w:color w:val="212121"/>
          <w:sz w:val="24"/>
          <w:szCs w:val="24"/>
          <w:lang w:val="en-US"/>
        </w:rPr>
        <w:t xml:space="preserve"> commercial companies</w:t>
      </w:r>
      <w:r w:rsidR="00434B4F" w:rsidRPr="000A0017">
        <w:rPr>
          <w:rFonts w:ascii="Times New Roman" w:eastAsia="Times New Roman" w:hAnsi="Times New Roman" w:cs="Times New Roman"/>
          <w:color w:val="212121"/>
          <w:sz w:val="24"/>
          <w:szCs w:val="24"/>
          <w:lang w:val="en-US"/>
        </w:rPr>
        <w:t>’ law</w:t>
      </w:r>
      <w:r w:rsidRPr="000A0017">
        <w:rPr>
          <w:rFonts w:ascii="Times New Roman" w:eastAsia="Times New Roman" w:hAnsi="Times New Roman" w:cs="Times New Roman"/>
          <w:color w:val="212121"/>
          <w:sz w:val="24"/>
          <w:szCs w:val="24"/>
          <w:lang w:val="en-US"/>
        </w:rPr>
        <w:t xml:space="preserve"> contributes to this </w:t>
      </w:r>
      <w:r w:rsidR="00434B4F" w:rsidRPr="000A0017">
        <w:rPr>
          <w:rFonts w:ascii="Times New Roman" w:eastAsia="Times New Roman" w:hAnsi="Times New Roman" w:cs="Times New Roman"/>
          <w:color w:val="212121"/>
          <w:sz w:val="24"/>
          <w:szCs w:val="24"/>
          <w:lang w:val="en-US"/>
        </w:rPr>
        <w:t>brea</w:t>
      </w:r>
      <w:r w:rsidR="00B45BB3" w:rsidRPr="000A0017">
        <w:rPr>
          <w:rFonts w:ascii="Times New Roman" w:eastAsia="Times New Roman" w:hAnsi="Times New Roman" w:cs="Times New Roman"/>
          <w:color w:val="212121"/>
          <w:sz w:val="24"/>
          <w:szCs w:val="24"/>
          <w:lang w:val="en-US"/>
        </w:rPr>
        <w:t>king phenomenon of</w:t>
      </w:r>
      <w:r w:rsidR="00815E6B" w:rsidRPr="000A0017">
        <w:rPr>
          <w:rFonts w:ascii="Times New Roman" w:eastAsia="Times New Roman" w:hAnsi="Times New Roman" w:cs="Times New Roman"/>
          <w:color w:val="212121"/>
          <w:sz w:val="24"/>
          <w:szCs w:val="24"/>
          <w:lang w:val="en-US"/>
        </w:rPr>
        <w:t xml:space="preserve"> public order. Is OHADA companies’ law</w:t>
      </w:r>
      <w:r w:rsidRPr="000A0017">
        <w:rPr>
          <w:rFonts w:ascii="Times New Roman" w:eastAsia="Times New Roman" w:hAnsi="Times New Roman" w:cs="Times New Roman"/>
          <w:color w:val="212121"/>
          <w:sz w:val="24"/>
          <w:szCs w:val="24"/>
          <w:lang w:val="en-US"/>
        </w:rPr>
        <w:t xml:space="preserve"> </w:t>
      </w:r>
      <w:r w:rsidR="00815E6B" w:rsidRPr="000A0017">
        <w:rPr>
          <w:rFonts w:ascii="Times New Roman" w:eastAsia="Times New Roman" w:hAnsi="Times New Roman" w:cs="Times New Roman"/>
          <w:color w:val="212121"/>
          <w:sz w:val="24"/>
          <w:szCs w:val="24"/>
          <w:lang w:val="en-US"/>
        </w:rPr>
        <w:t>public order</w:t>
      </w:r>
      <w:r w:rsidRPr="000A0017">
        <w:rPr>
          <w:rFonts w:ascii="Times New Roman" w:eastAsia="Times New Roman" w:hAnsi="Times New Roman" w:cs="Times New Roman"/>
          <w:color w:val="212121"/>
          <w:sz w:val="24"/>
          <w:szCs w:val="24"/>
          <w:lang w:val="en-US"/>
        </w:rPr>
        <w:t>, by its mechanisms, identical to the other public orders or is it a public order presenting its own characteristics and claiming its autonomy? The analysis revealed that, despite potential borrowings from other pu</w:t>
      </w:r>
      <w:r w:rsidR="00815E6B" w:rsidRPr="000A0017">
        <w:rPr>
          <w:rFonts w:ascii="Times New Roman" w:eastAsia="Times New Roman" w:hAnsi="Times New Roman" w:cs="Times New Roman"/>
          <w:color w:val="212121"/>
          <w:sz w:val="24"/>
          <w:szCs w:val="24"/>
          <w:lang w:val="en-US"/>
        </w:rPr>
        <w:t>blic orders, the OHADA companies</w:t>
      </w:r>
      <w:r w:rsidRPr="000A0017">
        <w:rPr>
          <w:rFonts w:ascii="Times New Roman" w:eastAsia="Times New Roman" w:hAnsi="Times New Roman" w:cs="Times New Roman"/>
          <w:color w:val="212121"/>
          <w:sz w:val="24"/>
          <w:szCs w:val="24"/>
          <w:lang w:val="en-US"/>
        </w:rPr>
        <w:t xml:space="preserve"> public order is individuali</w:t>
      </w:r>
      <w:r w:rsidR="00815E6B" w:rsidRPr="000A0017">
        <w:rPr>
          <w:rFonts w:ascii="Times New Roman" w:eastAsia="Times New Roman" w:hAnsi="Times New Roman" w:cs="Times New Roman"/>
          <w:color w:val="212121"/>
          <w:sz w:val="24"/>
          <w:szCs w:val="24"/>
          <w:lang w:val="en-US"/>
        </w:rPr>
        <w:t>zed, in particular, by its domain</w:t>
      </w:r>
      <w:r w:rsidRPr="000A0017">
        <w:rPr>
          <w:rFonts w:ascii="Times New Roman" w:eastAsia="Times New Roman" w:hAnsi="Times New Roman" w:cs="Times New Roman"/>
          <w:color w:val="212121"/>
          <w:sz w:val="24"/>
          <w:szCs w:val="24"/>
          <w:lang w:val="en-US"/>
        </w:rPr>
        <w:t xml:space="preserve"> and by its function.</w:t>
      </w:r>
    </w:p>
    <w:p w:rsidR="00B97339" w:rsidRPr="000A0017" w:rsidRDefault="00B97339" w:rsidP="000A0017">
      <w:pPr>
        <w:spacing w:line="360" w:lineRule="auto"/>
        <w:ind w:firstLine="708"/>
        <w:jc w:val="both"/>
        <w:divId w:val="493910964"/>
        <w:rPr>
          <w:rFonts w:ascii="Times New Roman" w:eastAsia="Times New Roman" w:hAnsi="Times New Roman" w:cs="Times New Roman"/>
          <w:color w:val="212121"/>
          <w:sz w:val="24"/>
          <w:szCs w:val="24"/>
          <w:lang w:val="en-US"/>
        </w:rPr>
      </w:pPr>
      <w:r w:rsidRPr="000A0017">
        <w:rPr>
          <w:rFonts w:ascii="Times New Roman" w:eastAsia="Times New Roman" w:hAnsi="Times New Roman" w:cs="Times New Roman"/>
          <w:color w:val="212121"/>
          <w:sz w:val="24"/>
          <w:szCs w:val="24"/>
          <w:lang w:val="en-US"/>
        </w:rPr>
        <w:t xml:space="preserve">The OHADA </w:t>
      </w:r>
      <w:r w:rsidR="00E77186" w:rsidRPr="000A0017">
        <w:rPr>
          <w:rFonts w:ascii="Times New Roman" w:eastAsia="Times New Roman" w:hAnsi="Times New Roman" w:cs="Times New Roman"/>
          <w:color w:val="212121"/>
          <w:sz w:val="24"/>
          <w:szCs w:val="24"/>
          <w:lang w:val="en-US"/>
        </w:rPr>
        <w:t xml:space="preserve">company </w:t>
      </w:r>
      <w:r w:rsidRPr="000A0017">
        <w:rPr>
          <w:rFonts w:ascii="Times New Roman" w:eastAsia="Times New Roman" w:hAnsi="Times New Roman" w:cs="Times New Roman"/>
          <w:color w:val="212121"/>
          <w:sz w:val="24"/>
          <w:szCs w:val="24"/>
          <w:lang w:val="en-US"/>
        </w:rPr>
        <w:t>public order is singled out by its domain, precisely its authors and</w:t>
      </w:r>
      <w:r w:rsidR="004B3E24" w:rsidRPr="000A0017">
        <w:rPr>
          <w:rFonts w:ascii="Times New Roman" w:eastAsia="Times New Roman" w:hAnsi="Times New Roman" w:cs="Times New Roman"/>
          <w:color w:val="212121"/>
          <w:sz w:val="24"/>
          <w:szCs w:val="24"/>
          <w:lang w:val="en-US"/>
        </w:rPr>
        <w:t xml:space="preserve"> its content. Unlike the </w:t>
      </w:r>
      <w:r w:rsidRPr="000A0017">
        <w:rPr>
          <w:rFonts w:ascii="Times New Roman" w:eastAsia="Times New Roman" w:hAnsi="Times New Roman" w:cs="Times New Roman"/>
          <w:color w:val="212121"/>
          <w:sz w:val="24"/>
          <w:szCs w:val="24"/>
          <w:lang w:val="en-US"/>
        </w:rPr>
        <w:t xml:space="preserve">economic </w:t>
      </w:r>
      <w:r w:rsidR="004B3E24" w:rsidRPr="000A0017">
        <w:rPr>
          <w:rFonts w:ascii="Times New Roman" w:eastAsia="Times New Roman" w:hAnsi="Times New Roman" w:cs="Times New Roman"/>
          <w:color w:val="212121"/>
          <w:sz w:val="24"/>
          <w:szCs w:val="24"/>
          <w:lang w:val="en-US"/>
        </w:rPr>
        <w:t xml:space="preserve">public </w:t>
      </w:r>
      <w:r w:rsidRPr="000A0017">
        <w:rPr>
          <w:rFonts w:ascii="Times New Roman" w:eastAsia="Times New Roman" w:hAnsi="Times New Roman" w:cs="Times New Roman"/>
          <w:color w:val="212121"/>
          <w:sz w:val="24"/>
          <w:szCs w:val="24"/>
          <w:lang w:val="en-US"/>
        </w:rPr>
        <w:t xml:space="preserve">order, where the legislator had a quasi-monopoly </w:t>
      </w:r>
      <w:r w:rsidR="0052412F" w:rsidRPr="000A0017">
        <w:rPr>
          <w:rFonts w:ascii="Times New Roman" w:eastAsia="Times New Roman" w:hAnsi="Times New Roman" w:cs="Times New Roman"/>
          <w:color w:val="212121"/>
          <w:sz w:val="24"/>
          <w:szCs w:val="24"/>
          <w:lang w:val="en-US"/>
        </w:rPr>
        <w:t>over elaborating public order</w:t>
      </w:r>
      <w:r w:rsidRPr="000A0017">
        <w:rPr>
          <w:rFonts w:ascii="Times New Roman" w:eastAsia="Times New Roman" w:hAnsi="Times New Roman" w:cs="Times New Roman"/>
          <w:color w:val="212121"/>
          <w:sz w:val="24"/>
          <w:szCs w:val="24"/>
          <w:lang w:val="en-US"/>
        </w:rPr>
        <w:t xml:space="preserve">, the </w:t>
      </w:r>
      <w:r w:rsidR="0052412F" w:rsidRPr="000A0017">
        <w:rPr>
          <w:rFonts w:ascii="Times New Roman" w:eastAsia="Times New Roman" w:hAnsi="Times New Roman" w:cs="Times New Roman"/>
          <w:color w:val="212121"/>
          <w:sz w:val="24"/>
          <w:szCs w:val="24"/>
          <w:lang w:val="en-US"/>
        </w:rPr>
        <w:t xml:space="preserve">OHADA company </w:t>
      </w:r>
      <w:r w:rsidR="00E77186" w:rsidRPr="000A0017">
        <w:rPr>
          <w:rFonts w:ascii="Times New Roman" w:eastAsia="Times New Roman" w:hAnsi="Times New Roman" w:cs="Times New Roman"/>
          <w:color w:val="212121"/>
          <w:sz w:val="24"/>
          <w:szCs w:val="24"/>
          <w:lang w:val="en-US"/>
        </w:rPr>
        <w:t>public order</w:t>
      </w:r>
      <w:r w:rsidRPr="000A0017">
        <w:rPr>
          <w:rFonts w:ascii="Times New Roman" w:eastAsia="Times New Roman" w:hAnsi="Times New Roman" w:cs="Times New Roman"/>
          <w:color w:val="212121"/>
          <w:sz w:val="24"/>
          <w:szCs w:val="24"/>
          <w:lang w:val="en-US"/>
        </w:rPr>
        <w:t xml:space="preserve"> is marked by the plurality of its authors and the diversity of its sources. </w:t>
      </w:r>
      <w:r w:rsidR="0052412F" w:rsidRPr="000A0017">
        <w:rPr>
          <w:rFonts w:ascii="Times New Roman" w:eastAsia="Times New Roman" w:hAnsi="Times New Roman" w:cs="Times New Roman"/>
          <w:sz w:val="24"/>
          <w:szCs w:val="24"/>
          <w:lang w:val="en-US" w:eastAsia="fr-FR"/>
        </w:rPr>
        <w:t>Beside classic authors, the legislator and the judge, company public order springs frequently from authors almost unknown before</w:t>
      </w:r>
      <w:r w:rsidR="004A2639" w:rsidRPr="000A0017">
        <w:rPr>
          <w:rFonts w:ascii="Times New Roman" w:eastAsia="Times New Roman" w:hAnsi="Times New Roman" w:cs="Times New Roman"/>
          <w:color w:val="212121"/>
          <w:sz w:val="24"/>
          <w:szCs w:val="24"/>
          <w:lang w:val="en-US"/>
        </w:rPr>
        <w:t xml:space="preserve">. </w:t>
      </w:r>
      <w:r w:rsidRPr="000A0017">
        <w:rPr>
          <w:rFonts w:ascii="Times New Roman" w:eastAsia="Times New Roman" w:hAnsi="Times New Roman" w:cs="Times New Roman"/>
          <w:color w:val="212121"/>
          <w:sz w:val="24"/>
          <w:szCs w:val="24"/>
          <w:lang w:val="en-US"/>
        </w:rPr>
        <w:t xml:space="preserve">Likewise, the content of </w:t>
      </w:r>
      <w:r w:rsidR="004B3E24" w:rsidRPr="000A0017">
        <w:rPr>
          <w:rFonts w:ascii="Times New Roman" w:eastAsia="Times New Roman" w:hAnsi="Times New Roman" w:cs="Times New Roman"/>
          <w:color w:val="212121"/>
          <w:sz w:val="24"/>
          <w:szCs w:val="24"/>
          <w:lang w:val="en-US"/>
        </w:rPr>
        <w:t>company public order</w:t>
      </w:r>
      <w:r w:rsidRPr="000A0017">
        <w:rPr>
          <w:rFonts w:ascii="Times New Roman" w:eastAsia="Times New Roman" w:hAnsi="Times New Roman" w:cs="Times New Roman"/>
          <w:color w:val="212121"/>
          <w:sz w:val="24"/>
          <w:szCs w:val="24"/>
          <w:lang w:val="en-US"/>
        </w:rPr>
        <w:t>, made up of the various requirements that may justify a restriction o</w:t>
      </w:r>
      <w:r w:rsidR="00D42ACC" w:rsidRPr="000A0017">
        <w:rPr>
          <w:rFonts w:ascii="Times New Roman" w:eastAsia="Times New Roman" w:hAnsi="Times New Roman" w:cs="Times New Roman"/>
          <w:color w:val="212121"/>
          <w:sz w:val="24"/>
          <w:szCs w:val="24"/>
          <w:lang w:val="en-US"/>
        </w:rPr>
        <w:t>f rights and freedoms, is particular</w:t>
      </w:r>
      <w:r w:rsidRPr="000A0017">
        <w:rPr>
          <w:rFonts w:ascii="Times New Roman" w:eastAsia="Times New Roman" w:hAnsi="Times New Roman" w:cs="Times New Roman"/>
          <w:color w:val="212121"/>
          <w:sz w:val="24"/>
          <w:szCs w:val="24"/>
          <w:lang w:val="en-US"/>
        </w:rPr>
        <w:t xml:space="preserve"> and concerns a variety of requ</w:t>
      </w:r>
      <w:r w:rsidR="00D42ACC" w:rsidRPr="000A0017">
        <w:rPr>
          <w:rFonts w:ascii="Times New Roman" w:eastAsia="Times New Roman" w:hAnsi="Times New Roman" w:cs="Times New Roman"/>
          <w:color w:val="212121"/>
          <w:sz w:val="24"/>
          <w:szCs w:val="24"/>
          <w:lang w:val="en-US"/>
        </w:rPr>
        <w:t xml:space="preserve">irements specific to the </w:t>
      </w:r>
      <w:r w:rsidRPr="000A0017">
        <w:rPr>
          <w:rFonts w:ascii="Times New Roman" w:eastAsia="Times New Roman" w:hAnsi="Times New Roman" w:cs="Times New Roman"/>
          <w:color w:val="212121"/>
          <w:sz w:val="24"/>
          <w:szCs w:val="24"/>
          <w:lang w:val="en-US"/>
        </w:rPr>
        <w:t>commercial companies</w:t>
      </w:r>
      <w:r w:rsidR="00D42ACC" w:rsidRPr="000A0017">
        <w:rPr>
          <w:rFonts w:ascii="Times New Roman" w:eastAsia="Times New Roman" w:hAnsi="Times New Roman" w:cs="Times New Roman"/>
          <w:color w:val="212121"/>
          <w:sz w:val="24"/>
          <w:szCs w:val="24"/>
          <w:lang w:val="en-US"/>
        </w:rPr>
        <w:t>’ law</w:t>
      </w:r>
      <w:r w:rsidRPr="000A0017">
        <w:rPr>
          <w:rFonts w:ascii="Times New Roman" w:eastAsia="Times New Roman" w:hAnsi="Times New Roman" w:cs="Times New Roman"/>
          <w:color w:val="212121"/>
          <w:sz w:val="24"/>
          <w:szCs w:val="24"/>
          <w:lang w:val="en-US"/>
        </w:rPr>
        <w:t>.</w:t>
      </w:r>
    </w:p>
    <w:p w:rsidR="00B10E9A" w:rsidRPr="00F43334" w:rsidRDefault="00D42ACC" w:rsidP="00FF4983">
      <w:pPr>
        <w:spacing w:after="120" w:line="360" w:lineRule="auto"/>
        <w:ind w:firstLine="709"/>
        <w:jc w:val="both"/>
        <w:rPr>
          <w:lang w:val="en-US"/>
        </w:rPr>
      </w:pPr>
      <w:r w:rsidRPr="000A0017">
        <w:rPr>
          <w:rFonts w:ascii="Times New Roman" w:eastAsia="Times New Roman" w:hAnsi="Times New Roman" w:cs="Times New Roman"/>
          <w:color w:val="212121"/>
          <w:sz w:val="24"/>
          <w:szCs w:val="24"/>
          <w:lang w:val="en-US"/>
        </w:rPr>
        <w:t xml:space="preserve">The </w:t>
      </w:r>
      <w:r w:rsidR="00B97339" w:rsidRPr="000A0017">
        <w:rPr>
          <w:rFonts w:ascii="Times New Roman" w:eastAsia="Times New Roman" w:hAnsi="Times New Roman" w:cs="Times New Roman"/>
          <w:color w:val="212121"/>
          <w:sz w:val="24"/>
          <w:szCs w:val="24"/>
          <w:lang w:val="en-US"/>
        </w:rPr>
        <w:t>OHADA</w:t>
      </w:r>
      <w:r w:rsidRPr="000A0017">
        <w:rPr>
          <w:rFonts w:ascii="Times New Roman" w:eastAsia="Times New Roman" w:hAnsi="Times New Roman" w:cs="Times New Roman"/>
          <w:color w:val="212121"/>
          <w:sz w:val="24"/>
          <w:szCs w:val="24"/>
          <w:lang w:val="en-US"/>
        </w:rPr>
        <w:t xml:space="preserve"> company public order</w:t>
      </w:r>
      <w:r w:rsidR="00B97339" w:rsidRPr="000A0017">
        <w:rPr>
          <w:rFonts w:ascii="Times New Roman" w:eastAsia="Times New Roman" w:hAnsi="Times New Roman" w:cs="Times New Roman"/>
          <w:color w:val="212121"/>
          <w:sz w:val="24"/>
          <w:szCs w:val="24"/>
          <w:lang w:val="en-US"/>
        </w:rPr>
        <w:t xml:space="preserve"> is also individualized by its function. Beyond the protection of interests, </w:t>
      </w:r>
      <w:r w:rsidRPr="000A0017">
        <w:rPr>
          <w:rFonts w:ascii="Times New Roman" w:eastAsia="Times New Roman" w:hAnsi="Times New Roman" w:cs="Times New Roman"/>
          <w:color w:val="212121"/>
          <w:sz w:val="24"/>
          <w:szCs w:val="24"/>
          <w:lang w:val="en-US"/>
        </w:rPr>
        <w:t xml:space="preserve">the OHADA company public order </w:t>
      </w:r>
      <w:r w:rsidR="00B97339" w:rsidRPr="000A0017">
        <w:rPr>
          <w:rFonts w:ascii="Times New Roman" w:eastAsia="Times New Roman" w:hAnsi="Times New Roman" w:cs="Times New Roman"/>
          <w:color w:val="212121"/>
          <w:sz w:val="24"/>
          <w:szCs w:val="24"/>
          <w:lang w:val="en-US"/>
        </w:rPr>
        <w:t>has a specific function related to the nature of OHADA law, namely, the security of the legal and judicial environment of commercial companies.</w:t>
      </w:r>
      <w:r w:rsidR="00E0607A" w:rsidRPr="000A0017">
        <w:rPr>
          <w:rFonts w:ascii="Times New Roman" w:hAnsi="Times New Roman" w:cs="Times New Roman"/>
          <w:sz w:val="24"/>
          <w:szCs w:val="24"/>
          <w:lang w:val="en-US"/>
        </w:rPr>
        <w:t xml:space="preserve"> This is realized by framing the judiciary and law competences of OHADA state members in the application of the uniform law, and also by establishing a hierarchy of norms in the OHADA commercial companies law.</w:t>
      </w:r>
    </w:p>
    <w:sectPr w:rsidR="00B10E9A" w:rsidRPr="00F433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DC9" w:rsidRDefault="000D7DC9" w:rsidP="00865C23">
      <w:pPr>
        <w:spacing w:after="0" w:line="240" w:lineRule="auto"/>
      </w:pPr>
      <w:r>
        <w:separator/>
      </w:r>
    </w:p>
  </w:endnote>
  <w:endnote w:type="continuationSeparator" w:id="0">
    <w:p w:rsidR="000D7DC9" w:rsidRDefault="000D7DC9" w:rsidP="00865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DC9" w:rsidRDefault="000D7DC9" w:rsidP="00865C23">
      <w:pPr>
        <w:spacing w:after="0" w:line="240" w:lineRule="auto"/>
      </w:pPr>
      <w:r>
        <w:separator/>
      </w:r>
    </w:p>
  </w:footnote>
  <w:footnote w:type="continuationSeparator" w:id="0">
    <w:p w:rsidR="000D7DC9" w:rsidRDefault="000D7DC9" w:rsidP="00865C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5089D"/>
    <w:multiLevelType w:val="multilevel"/>
    <w:tmpl w:val="501C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9B50D9"/>
    <w:multiLevelType w:val="multilevel"/>
    <w:tmpl w:val="FAD8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A472DF"/>
    <w:multiLevelType w:val="multilevel"/>
    <w:tmpl w:val="6A3C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3"/>
    <w:rsid w:val="00007B9B"/>
    <w:rsid w:val="000A0017"/>
    <w:rsid w:val="000A77B4"/>
    <w:rsid w:val="000D3BAC"/>
    <w:rsid w:val="000D7DC9"/>
    <w:rsid w:val="001168DC"/>
    <w:rsid w:val="00144364"/>
    <w:rsid w:val="00202E33"/>
    <w:rsid w:val="00265E3D"/>
    <w:rsid w:val="00344A8A"/>
    <w:rsid w:val="00434B4F"/>
    <w:rsid w:val="00463FD7"/>
    <w:rsid w:val="004A2639"/>
    <w:rsid w:val="004B3E24"/>
    <w:rsid w:val="004C342F"/>
    <w:rsid w:val="004D4A0D"/>
    <w:rsid w:val="004D79FB"/>
    <w:rsid w:val="00522F69"/>
    <w:rsid w:val="0052412F"/>
    <w:rsid w:val="005575A3"/>
    <w:rsid w:val="00594B1B"/>
    <w:rsid w:val="005C4164"/>
    <w:rsid w:val="005D5034"/>
    <w:rsid w:val="00684FB9"/>
    <w:rsid w:val="006B38DB"/>
    <w:rsid w:val="00815E6B"/>
    <w:rsid w:val="00865C23"/>
    <w:rsid w:val="009A5839"/>
    <w:rsid w:val="009F1271"/>
    <w:rsid w:val="00AB3D32"/>
    <w:rsid w:val="00B10E9A"/>
    <w:rsid w:val="00B23844"/>
    <w:rsid w:val="00B24B9A"/>
    <w:rsid w:val="00B45BB3"/>
    <w:rsid w:val="00B97339"/>
    <w:rsid w:val="00CD31D7"/>
    <w:rsid w:val="00D00507"/>
    <w:rsid w:val="00D24EBB"/>
    <w:rsid w:val="00D42ACC"/>
    <w:rsid w:val="00E0607A"/>
    <w:rsid w:val="00E74196"/>
    <w:rsid w:val="00E77186"/>
    <w:rsid w:val="00EC1959"/>
    <w:rsid w:val="00ED2435"/>
    <w:rsid w:val="00F169DF"/>
    <w:rsid w:val="00F43334"/>
    <w:rsid w:val="00FB701A"/>
    <w:rsid w:val="00FC6AEB"/>
    <w:rsid w:val="00FF498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95E13-6806-4ABC-91C6-357507D2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E0607A"/>
    <w:pPr>
      <w:keepNext/>
      <w:keepLines/>
      <w:spacing w:after="240" w:line="360" w:lineRule="auto"/>
      <w:jc w:val="center"/>
      <w:outlineLvl w:val="0"/>
    </w:pPr>
    <w:rPr>
      <w:rFonts w:ascii="Times New Roman" w:eastAsia="Times New Roman" w:hAnsi="Times New Roman" w:cs="Times New Roman"/>
      <w:b/>
      <w:bCs/>
      <w:caps/>
      <w:sz w:val="32"/>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865C23"/>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865C23"/>
    <w:rPr>
      <w:rFonts w:ascii="Times New Roman" w:eastAsia="Times New Roman" w:hAnsi="Times New Roman" w:cs="Times New Roman"/>
      <w:sz w:val="20"/>
      <w:szCs w:val="20"/>
      <w:lang w:eastAsia="fr-FR"/>
    </w:rPr>
  </w:style>
  <w:style w:type="character" w:styleId="Appelnotedebasdep">
    <w:name w:val="footnote reference"/>
    <w:basedOn w:val="Policepardfaut"/>
    <w:rsid w:val="00865C23"/>
    <w:rPr>
      <w:vertAlign w:val="superscript"/>
    </w:rPr>
  </w:style>
  <w:style w:type="paragraph" w:customStyle="1" w:styleId="Default">
    <w:name w:val="Default"/>
    <w:rsid w:val="001168DC"/>
    <w:pPr>
      <w:autoSpaceDE w:val="0"/>
      <w:autoSpaceDN w:val="0"/>
      <w:adjustRightInd w:val="0"/>
      <w:spacing w:after="200" w:line="276" w:lineRule="auto"/>
      <w:ind w:left="714" w:hanging="357"/>
    </w:pPr>
    <w:rPr>
      <w:rFonts w:ascii="Verdana" w:eastAsia="Calibri" w:hAnsi="Verdana" w:cs="Verdana"/>
      <w:color w:val="000000"/>
      <w:sz w:val="24"/>
      <w:szCs w:val="24"/>
      <w:lang w:eastAsia="fr-FR"/>
    </w:rPr>
  </w:style>
  <w:style w:type="character" w:styleId="Lienhypertexte">
    <w:name w:val="Hyperlink"/>
    <w:basedOn w:val="Policepardfaut"/>
    <w:uiPriority w:val="99"/>
    <w:unhideWhenUsed/>
    <w:rsid w:val="000D3BAC"/>
    <w:rPr>
      <w:color w:val="0563C1" w:themeColor="hyperlink"/>
      <w:u w:val="single"/>
    </w:rPr>
  </w:style>
  <w:style w:type="character" w:customStyle="1" w:styleId="Titre1Car">
    <w:name w:val="Titre 1 Car"/>
    <w:basedOn w:val="Policepardfaut"/>
    <w:link w:val="Titre1"/>
    <w:rsid w:val="00E0607A"/>
    <w:rPr>
      <w:rFonts w:ascii="Times New Roman" w:eastAsia="Times New Roman" w:hAnsi="Times New Roman" w:cs="Times New Roman"/>
      <w:b/>
      <w:bCs/>
      <w:caps/>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160200">
      <w:bodyDiv w:val="1"/>
      <w:marLeft w:val="0"/>
      <w:marRight w:val="0"/>
      <w:marTop w:val="0"/>
      <w:marBottom w:val="0"/>
      <w:divBdr>
        <w:top w:val="none" w:sz="0" w:space="0" w:color="auto"/>
        <w:left w:val="none" w:sz="0" w:space="0" w:color="auto"/>
        <w:bottom w:val="none" w:sz="0" w:space="0" w:color="auto"/>
        <w:right w:val="none" w:sz="0" w:space="0" w:color="auto"/>
      </w:divBdr>
      <w:divsChild>
        <w:div w:id="2132285199">
          <w:marLeft w:val="0"/>
          <w:marRight w:val="0"/>
          <w:marTop w:val="0"/>
          <w:marBottom w:val="0"/>
          <w:divBdr>
            <w:top w:val="none" w:sz="0" w:space="0" w:color="auto"/>
            <w:left w:val="none" w:sz="0" w:space="0" w:color="auto"/>
            <w:bottom w:val="none" w:sz="0" w:space="0" w:color="auto"/>
            <w:right w:val="none" w:sz="0" w:space="0" w:color="auto"/>
          </w:divBdr>
        </w:div>
        <w:div w:id="1864006943">
          <w:marLeft w:val="0"/>
          <w:marRight w:val="0"/>
          <w:marTop w:val="600"/>
          <w:marBottom w:val="0"/>
          <w:divBdr>
            <w:top w:val="none" w:sz="0" w:space="0" w:color="auto"/>
            <w:left w:val="none" w:sz="0" w:space="0" w:color="auto"/>
            <w:bottom w:val="none" w:sz="0" w:space="0" w:color="auto"/>
            <w:right w:val="none" w:sz="0" w:space="0" w:color="auto"/>
          </w:divBdr>
          <w:divsChild>
            <w:div w:id="493910964">
              <w:marLeft w:val="0"/>
              <w:marRight w:val="0"/>
              <w:marTop w:val="158"/>
              <w:marBottom w:val="0"/>
              <w:divBdr>
                <w:top w:val="none" w:sz="0" w:space="0" w:color="auto"/>
                <w:left w:val="none" w:sz="0" w:space="0" w:color="auto"/>
                <w:bottom w:val="none" w:sz="0" w:space="0" w:color="auto"/>
                <w:right w:val="none" w:sz="0" w:space="0" w:color="auto"/>
              </w:divBdr>
            </w:div>
            <w:div w:id="1176961274">
              <w:marLeft w:val="0"/>
              <w:marRight w:val="0"/>
              <w:marTop w:val="158"/>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A026B-98D6-471D-BF4B-B1103FDD5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684</Words>
  <Characters>3768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FONING</dc:creator>
  <cp:keywords/>
  <dc:description/>
  <cp:lastModifiedBy>FONING</cp:lastModifiedBy>
  <cp:revision>11</cp:revision>
  <dcterms:created xsi:type="dcterms:W3CDTF">2019-02-06T13:15:00Z</dcterms:created>
  <dcterms:modified xsi:type="dcterms:W3CDTF">2019-02-06T15:55:00Z</dcterms:modified>
</cp:coreProperties>
</file>